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7" w:rsidRPr="00B51A0B" w:rsidRDefault="006948D7" w:rsidP="006948D7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6948D7" w:rsidRPr="00B51A0B" w:rsidRDefault="006948D7" w:rsidP="006948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6948D7" w:rsidRDefault="006948D7" w:rsidP="00694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D7" w:rsidRDefault="006948D7" w:rsidP="00694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D7" w:rsidRPr="00AB3FFC" w:rsidRDefault="006948D7" w:rsidP="00694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AB3FF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B3FFC">
        <w:rPr>
          <w:rFonts w:ascii="Times New Roman" w:hAnsi="Times New Roman" w:cs="Times New Roman"/>
          <w:b/>
          <w:sz w:val="28"/>
          <w:szCs w:val="28"/>
        </w:rPr>
        <w:t xml:space="preserve"> деятельности  за  1 квартал 2018 года</w:t>
      </w:r>
    </w:p>
    <w:p w:rsidR="00053947" w:rsidRDefault="006948D7" w:rsidP="006948D7">
      <w:r w:rsidRPr="00B51A0B">
        <w:rPr>
          <w:rFonts w:ascii="Times New Roman" w:hAnsi="Times New Roman" w:cs="Times New Roman"/>
          <w:sz w:val="28"/>
          <w:szCs w:val="28"/>
        </w:rPr>
        <w:t xml:space="preserve">     Разработан  план мероприятий по противодействию коррупции на 2018 год, размещен на официальном сайте учреждения  в разделе «АНТИКОРРУПЦИЯ» и  на информационном стенде.  Работа по противодействию коррупции  областного автономного учреждения социального обслуживания «Холмский комплексный центр социального обслуживания населения»   строилась  в соответствии с Планом мероприятий по противодействию коррупции.  Основные нормативные документы учреждения по вопросам противодействия коррупции, состав комиссии,  Кодекс этики и служебного поведения работников  своевременно освещались на официальном сайте учреждения </w:t>
      </w:r>
      <w:proofErr w:type="spellStart"/>
      <w:r w:rsidRPr="00B51A0B">
        <w:rPr>
          <w:rFonts w:ascii="Times New Roman" w:hAnsi="Times New Roman" w:cs="Times New Roman"/>
          <w:sz w:val="28"/>
          <w:szCs w:val="28"/>
        </w:rPr>
        <w:t>holmcspsid@mail</w:t>
      </w:r>
      <w:proofErr w:type="spellEnd"/>
      <w:r w:rsidRPr="00B51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1A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1A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A0B">
        <w:rPr>
          <w:rFonts w:ascii="Times New Roman" w:hAnsi="Times New Roman" w:cs="Times New Roman"/>
          <w:sz w:val="28"/>
          <w:szCs w:val="28"/>
        </w:rPr>
        <w:t>В отчетный период уведомлений о фактах обращения в целях склонения к совершению коррупционных правонарушений  от работников</w:t>
      </w:r>
      <w:proofErr w:type="gramEnd"/>
      <w:r w:rsidRPr="00B51A0B">
        <w:rPr>
          <w:rFonts w:ascii="Times New Roman" w:hAnsi="Times New Roman" w:cs="Times New Roman"/>
          <w:sz w:val="28"/>
          <w:szCs w:val="28"/>
        </w:rPr>
        <w:t xml:space="preserve"> учреждения не поступало</w:t>
      </w:r>
    </w:p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D7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48D7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2019-02-13T09:50:00Z</dcterms:created>
  <dcterms:modified xsi:type="dcterms:W3CDTF">2019-02-13T09:52:00Z</dcterms:modified>
</cp:coreProperties>
</file>