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B91" w:rsidRDefault="00824B91" w:rsidP="00824B91">
      <w:pPr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  <w:t>Договор</w:t>
      </w:r>
    </w:p>
    <w:p w:rsidR="00824B91" w:rsidRDefault="00824B91" w:rsidP="00824B91">
      <w:pPr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  <w:t>возмездного оказания услуг по прокату</w:t>
      </w:r>
    </w:p>
    <w:p w:rsidR="00824B91" w:rsidRDefault="00824B91" w:rsidP="00824B91">
      <w:pPr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</w:pPr>
      <w:r w:rsidRPr="00824B91">
        <w:rPr>
          <w:rFonts w:eastAsiaTheme="minorHAnsi"/>
          <w:b/>
          <w:bCs/>
          <w:sz w:val="27"/>
          <w:szCs w:val="27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  <w:t xml:space="preserve">технических средств реабилитации </w:t>
      </w:r>
    </w:p>
    <w:p w:rsidR="00824B91" w:rsidRPr="00824B91" w:rsidRDefault="00824B91" w:rsidP="00824B91">
      <w:pPr>
        <w:adjustRightInd w:val="0"/>
        <w:jc w:val="center"/>
        <w:rPr>
          <w:rFonts w:eastAsiaTheme="minorHAnsi"/>
          <w:b/>
          <w:bCs/>
          <w:sz w:val="27"/>
          <w:szCs w:val="27"/>
          <w:lang w:eastAsia="en-US"/>
        </w:rPr>
      </w:pPr>
    </w:p>
    <w:p w:rsidR="00824B91" w:rsidRDefault="00824B91" w:rsidP="00824B91">
      <w:pPr>
        <w:adjustRightInd w:val="0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>
        <w:rPr>
          <w:rFonts w:eastAsiaTheme="minorHAnsi"/>
          <w:b/>
          <w:bCs/>
          <w:sz w:val="27"/>
          <w:szCs w:val="27"/>
          <w:lang w:val="en-US" w:eastAsia="en-US"/>
        </w:rPr>
        <w:t> </w:t>
      </w:r>
      <w:r w:rsidR="00166106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г.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Холм</w:t>
      </w:r>
      <w:r>
        <w:rPr>
          <w:rFonts w:eastAsiaTheme="minorHAnsi"/>
          <w:sz w:val="27"/>
          <w:szCs w:val="27"/>
          <w:lang w:val="en-US" w:eastAsia="en-US"/>
        </w:rPr>
        <w:t>                                          </w:t>
      </w:r>
      <w:r w:rsidRPr="00824B91">
        <w:rPr>
          <w:rFonts w:eastAsiaTheme="minorHAnsi"/>
          <w:sz w:val="27"/>
          <w:szCs w:val="27"/>
          <w:lang w:eastAsia="en-US"/>
        </w:rPr>
        <w:t xml:space="preserve">                    </w:t>
      </w:r>
      <w:r>
        <w:rPr>
          <w:rFonts w:eastAsiaTheme="minorHAnsi"/>
          <w:sz w:val="27"/>
          <w:szCs w:val="27"/>
          <w:lang w:val="en-US" w:eastAsia="en-US"/>
        </w:rPr>
        <w:t>      </w:t>
      </w:r>
      <w:r w:rsidR="00166106">
        <w:rPr>
          <w:rFonts w:eastAsiaTheme="minorHAnsi"/>
          <w:sz w:val="27"/>
          <w:szCs w:val="27"/>
          <w:lang w:eastAsia="en-US"/>
        </w:rPr>
        <w:t xml:space="preserve">       </w:t>
      </w:r>
      <w:r w:rsidRPr="00824B91">
        <w:rPr>
          <w:rFonts w:eastAsiaTheme="minorHAnsi"/>
          <w:sz w:val="27"/>
          <w:szCs w:val="27"/>
          <w:lang w:eastAsia="en-US"/>
        </w:rPr>
        <w:t xml:space="preserve">«____» ___________ 20 __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г.</w:t>
      </w:r>
    </w:p>
    <w:p w:rsidR="00166106" w:rsidRDefault="00166106" w:rsidP="00824B91">
      <w:pPr>
        <w:adjustRightInd w:val="0"/>
        <w:ind w:firstLine="561"/>
        <w:jc w:val="both"/>
        <w:rPr>
          <w:rFonts w:eastAsiaTheme="minorHAnsi"/>
          <w:sz w:val="27"/>
          <w:szCs w:val="27"/>
          <w:lang w:eastAsia="en-US"/>
        </w:rPr>
      </w:pPr>
    </w:p>
    <w:p w:rsidR="00824B91" w:rsidRPr="00824B91" w:rsidRDefault="00824B91" w:rsidP="00824B91">
      <w:pPr>
        <w:adjustRightInd w:val="0"/>
        <w:ind w:firstLine="561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Облас</w:t>
      </w:r>
      <w:r w:rsidR="00F97715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тное автономное учреждение социального обслуживания «Холмский комплексны</w:t>
      </w:r>
      <w:r w:rsidR="00F97715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ab/>
        <w:t>й центр социального обслуживания населения»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, именуемое в дальнейшем </w:t>
      </w:r>
      <w:r w:rsidRPr="00824B91">
        <w:rPr>
          <w:rFonts w:eastAsiaTheme="minorHAnsi"/>
          <w:sz w:val="27"/>
          <w:szCs w:val="27"/>
          <w:lang w:eastAsia="en-US"/>
        </w:rPr>
        <w:t>«</w:t>
      </w:r>
      <w:r w:rsidR="00166106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Поставщик социальных услуг</w:t>
      </w:r>
      <w:r w:rsidRPr="00824B91">
        <w:rPr>
          <w:rFonts w:eastAsiaTheme="minorHAnsi"/>
          <w:sz w:val="27"/>
          <w:szCs w:val="27"/>
          <w:lang w:eastAsia="en-US"/>
        </w:rPr>
        <w:t xml:space="preserve">»,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в лице _______________________ _________________________, действующего (ей) на основании </w:t>
      </w:r>
      <w:r w:rsidR="00F97715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Устава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, с одной стороны, и гражданин _____________________________</w:t>
      </w:r>
      <w:r w:rsidR="00F97715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_______________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_____, именуемый(ая) в дальнейшем </w:t>
      </w:r>
      <w:r w:rsidRPr="00824B91">
        <w:rPr>
          <w:rFonts w:eastAsiaTheme="minorHAnsi"/>
          <w:sz w:val="27"/>
          <w:szCs w:val="27"/>
          <w:lang w:eastAsia="en-US"/>
        </w:rPr>
        <w:t>«</w:t>
      </w:r>
      <w:r w:rsidR="00166106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Получатель</w:t>
      </w:r>
      <w:r w:rsidRPr="00824B91">
        <w:rPr>
          <w:rFonts w:eastAsiaTheme="minorHAnsi"/>
          <w:sz w:val="27"/>
          <w:szCs w:val="27"/>
          <w:lang w:eastAsia="en-US"/>
        </w:rPr>
        <w:t>» (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паспорт № __________, серия __________, выданный ____________________________________________),</w:t>
      </w:r>
      <w:r>
        <w:rPr>
          <w:rFonts w:eastAsiaTheme="minorHAnsi"/>
          <w:sz w:val="27"/>
          <w:szCs w:val="27"/>
          <w:lang w:val="en-US" w:eastAsia="en-US"/>
        </w:rPr>
        <w:t> </w:t>
      </w:r>
      <w:r w:rsidRPr="00824B91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с другой стороны, в дальнейшем именуемые </w:t>
      </w:r>
      <w:r w:rsidRPr="00824B91">
        <w:rPr>
          <w:rFonts w:eastAsiaTheme="minorHAnsi"/>
          <w:sz w:val="27"/>
          <w:szCs w:val="27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Стороны</w:t>
      </w:r>
      <w:r w:rsidRPr="00824B91">
        <w:rPr>
          <w:rFonts w:eastAsiaTheme="minorHAnsi"/>
          <w:sz w:val="27"/>
          <w:szCs w:val="27"/>
          <w:lang w:eastAsia="en-US"/>
        </w:rPr>
        <w:t xml:space="preserve">»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заключили настоящий Договор о нижеследующем.</w:t>
      </w:r>
      <w:r>
        <w:rPr>
          <w:rFonts w:eastAsiaTheme="minorHAnsi"/>
          <w:sz w:val="27"/>
          <w:szCs w:val="27"/>
          <w:lang w:val="en-US" w:eastAsia="en-US"/>
        </w:rPr>
        <w:t>              </w:t>
      </w:r>
      <w:r w:rsidRPr="00824B91">
        <w:rPr>
          <w:rFonts w:eastAsiaTheme="minorHAnsi"/>
          <w:sz w:val="27"/>
          <w:szCs w:val="27"/>
          <w:lang w:eastAsia="en-US"/>
        </w:rPr>
        <w:t xml:space="preserve"> </w:t>
      </w:r>
    </w:p>
    <w:p w:rsidR="00824B91" w:rsidRPr="00824B91" w:rsidRDefault="00824B91" w:rsidP="00824B91">
      <w:pPr>
        <w:adjustRightInd w:val="0"/>
        <w:ind w:firstLine="56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 </w:t>
      </w:r>
    </w:p>
    <w:p w:rsidR="00824B91" w:rsidRDefault="00824B91" w:rsidP="00824B91">
      <w:pPr>
        <w:adjustRightInd w:val="0"/>
        <w:ind w:left="720" w:hanging="360"/>
        <w:jc w:val="center"/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</w:pPr>
      <w:r w:rsidRPr="00824B91">
        <w:rPr>
          <w:rFonts w:eastAsiaTheme="minorHAnsi"/>
          <w:b/>
          <w:bCs/>
          <w:sz w:val="27"/>
          <w:szCs w:val="27"/>
          <w:lang w:eastAsia="en-US"/>
        </w:rPr>
        <w:t>1.</w:t>
      </w:r>
      <w:r w:rsidR="00166106" w:rsidRPr="00166106">
        <w:rPr>
          <w:rFonts w:eastAsiaTheme="minorHAnsi"/>
          <w:b/>
          <w:bCs/>
          <w:sz w:val="27"/>
          <w:szCs w:val="27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  <w:t>Предмет Договора</w:t>
      </w:r>
    </w:p>
    <w:p w:rsidR="00824B91" w:rsidRDefault="00824B91" w:rsidP="00824B91">
      <w:pPr>
        <w:adjustRightInd w:val="0"/>
        <w:ind w:firstLine="360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t xml:space="preserve">1.1. </w:t>
      </w:r>
      <w:r w:rsidR="00166106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Поставщик социальных услуг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обязуется предоставить в полной исправности на срок ___________________ месяцев во временное владение и пользование в целях  улучшения условий жизнедеятельности и (или) расширения возможностей самостоятельно обеспечивать свои жизненные потребности,</w:t>
      </w:r>
      <w:r>
        <w:rPr>
          <w:rFonts w:eastAsiaTheme="minorHAnsi"/>
          <w:sz w:val="27"/>
          <w:szCs w:val="27"/>
          <w:lang w:val="en-US" w:eastAsia="en-US"/>
        </w:rPr>
        <w:t> 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а </w:t>
      </w:r>
      <w:r w:rsidR="00166106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Получатель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принять, оплатить и своевременно возвратить техническое средство реабилитации (далее – техническое средство):_____________________________.</w:t>
      </w:r>
    </w:p>
    <w:p w:rsidR="00824B91" w:rsidRDefault="00824B91" w:rsidP="00824B91">
      <w:pPr>
        <w:adjustRightInd w:val="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24B91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(</w:t>
      </w:r>
      <w:r>
        <w:rPr>
          <w:rFonts w:ascii="Times New Roman CYR" w:eastAsiaTheme="minorHAnsi" w:hAnsi="Times New Roman CYR" w:cs="Times New Roman CYR"/>
          <w:sz w:val="16"/>
          <w:szCs w:val="16"/>
          <w:lang w:eastAsia="en-US"/>
        </w:rPr>
        <w:t>наименование и описание технического средства)</w:t>
      </w:r>
    </w:p>
    <w:p w:rsidR="00824B91" w:rsidRDefault="00824B91" w:rsidP="00824B91">
      <w:pPr>
        <w:adjustRightInd w:val="0"/>
        <w:ind w:firstLine="360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Техническое средство реабилитации передается вместе с техническим паспортом. </w:t>
      </w:r>
    </w:p>
    <w:p w:rsidR="00824B91" w:rsidRDefault="00824B91" w:rsidP="00824B91">
      <w:pPr>
        <w:adjustRightInd w:val="0"/>
        <w:ind w:firstLine="360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t xml:space="preserve">1.2.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Доставка и возврат технического средства, переданного во временное пользование, производится </w:t>
      </w:r>
      <w:r w:rsidR="00166106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Получателем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. </w:t>
      </w:r>
    </w:p>
    <w:p w:rsidR="00824B91" w:rsidRPr="00824B91" w:rsidRDefault="00824B91" w:rsidP="00824B91">
      <w:pPr>
        <w:adjustRightInd w:val="0"/>
        <w:ind w:firstLine="561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24B91" w:rsidRDefault="00824B91" w:rsidP="00824B91">
      <w:pPr>
        <w:adjustRightInd w:val="0"/>
        <w:ind w:firstLine="561"/>
        <w:jc w:val="center"/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</w:pPr>
      <w:r w:rsidRPr="00824B91">
        <w:rPr>
          <w:rFonts w:eastAsiaTheme="minorHAnsi"/>
          <w:b/>
          <w:bCs/>
          <w:sz w:val="27"/>
          <w:szCs w:val="27"/>
          <w:lang w:eastAsia="en-US"/>
        </w:rPr>
        <w:t xml:space="preserve">2. </w:t>
      </w:r>
      <w:r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  <w:t>Права и обязанности сторон</w:t>
      </w:r>
    </w:p>
    <w:p w:rsidR="00824B91" w:rsidRDefault="00824B91" w:rsidP="00824B91">
      <w:pPr>
        <w:adjustRightInd w:val="0"/>
        <w:ind w:firstLine="561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t xml:space="preserve">2.1. </w:t>
      </w:r>
      <w:r w:rsidR="00166106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Поставщик социальных услуг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обязан:</w:t>
      </w:r>
    </w:p>
    <w:p w:rsidR="00824B91" w:rsidRDefault="00824B91" w:rsidP="00824B91">
      <w:pPr>
        <w:adjustRightInd w:val="0"/>
        <w:ind w:firstLine="561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t>2.1.1.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Передать </w:t>
      </w:r>
      <w:r w:rsidR="00166106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Получателю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техническое средство без недостатков, не являющимся предметом залог</w:t>
      </w:r>
      <w:r w:rsidR="00166106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а, спора, не состоящим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под арестом, свободным от прав третьих лиц вместе со всей необходимой документацией, что подтверждается актом приема передачи.</w:t>
      </w:r>
    </w:p>
    <w:p w:rsidR="00824B91" w:rsidRDefault="00824B91" w:rsidP="00824B91">
      <w:pPr>
        <w:adjustRightInd w:val="0"/>
        <w:ind w:firstLine="561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t xml:space="preserve">2.1.2.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В присутствии </w:t>
      </w:r>
      <w:r w:rsidR="00166106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Получателя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проверить исправность технического средства реабилитации, а также ознакомить с правилами его эксплуатации либо выдать письменные инструкции о пользовании техническим средством реабилитации. </w:t>
      </w:r>
    </w:p>
    <w:p w:rsidR="00824B91" w:rsidRDefault="00824B91" w:rsidP="00824B91">
      <w:pPr>
        <w:adjustRightInd w:val="0"/>
        <w:ind w:firstLine="561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t xml:space="preserve">2.1.3.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Заменить техническое средство, имеющее недостатки обнаруженные </w:t>
      </w:r>
      <w:r w:rsidR="00166106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Получателем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, имеющимся в наличии, аналогичным исправным техническим средством.</w:t>
      </w:r>
    </w:p>
    <w:p w:rsidR="00824B91" w:rsidRDefault="00824B91" w:rsidP="00824B91">
      <w:pPr>
        <w:adjustRightInd w:val="0"/>
        <w:ind w:firstLine="561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При отсутствии возможности для такой замены, действие Договора считается досрочно прекращенным, техническое средство возвращается</w:t>
      </w:r>
      <w:r w:rsidR="00166106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Поставщику социальных услуг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, а оплата за использование технического средства взимается только за то время, в течение которого оно фактически использовалось. </w:t>
      </w:r>
    </w:p>
    <w:p w:rsidR="00824B91" w:rsidRDefault="00824B91" w:rsidP="00824B91">
      <w:pPr>
        <w:adjustRightInd w:val="0"/>
        <w:ind w:firstLine="561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t xml:space="preserve">2.2. </w:t>
      </w:r>
      <w:r w:rsidR="00166106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Поставщик социальных услуг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вправе:</w:t>
      </w:r>
    </w:p>
    <w:p w:rsidR="00824B91" w:rsidRDefault="00824B91" w:rsidP="00166106">
      <w:pPr>
        <w:adjustRightInd w:val="0"/>
        <w:ind w:firstLine="561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lastRenderedPageBreak/>
        <w:t xml:space="preserve">2.2.1.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Р</w:t>
      </w:r>
      <w:r w:rsidR="00166106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асторгнуть Д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оговор, е</w:t>
      </w:r>
      <w:r>
        <w:rPr>
          <w:rFonts w:ascii="Times New Roman CYR" w:eastAsiaTheme="minorHAnsi" w:hAnsi="Times New Roman CYR" w:cs="Times New Roman CYR"/>
          <w:color w:val="000000"/>
          <w:sz w:val="27"/>
          <w:szCs w:val="27"/>
          <w:highlight w:val="white"/>
          <w:lang w:eastAsia="en-US"/>
        </w:rPr>
        <w:t xml:space="preserve">сли </w:t>
      </w:r>
      <w:r w:rsidR="00166106">
        <w:rPr>
          <w:rFonts w:ascii="Times New Roman CYR" w:eastAsiaTheme="minorHAnsi" w:hAnsi="Times New Roman CYR" w:cs="Times New Roman CYR"/>
          <w:color w:val="000000"/>
          <w:sz w:val="27"/>
          <w:szCs w:val="27"/>
          <w:highlight w:val="white"/>
          <w:lang w:eastAsia="en-US"/>
        </w:rPr>
        <w:t>Получатель</w:t>
      </w:r>
      <w:r>
        <w:rPr>
          <w:rFonts w:ascii="Times New Roman CYR" w:eastAsiaTheme="minorHAnsi" w:hAnsi="Times New Roman CYR" w:cs="Times New Roman CYR"/>
          <w:color w:val="000000"/>
          <w:sz w:val="27"/>
          <w:szCs w:val="27"/>
          <w:highlight w:val="white"/>
          <w:lang w:eastAsia="en-US"/>
        </w:rPr>
        <w:t xml:space="preserve"> пользуется техническим средством реабилитации</w:t>
      </w:r>
      <w:r w:rsidR="00166106">
        <w:rPr>
          <w:rFonts w:ascii="Times New Roman CYR" w:eastAsiaTheme="minorHAnsi" w:hAnsi="Times New Roman CYR" w:cs="Times New Roman CYR"/>
          <w:color w:val="000000"/>
          <w:sz w:val="27"/>
          <w:szCs w:val="27"/>
          <w:highlight w:val="white"/>
          <w:lang w:eastAsia="en-US"/>
        </w:rPr>
        <w:t xml:space="preserve"> не в соответствии с условиями Д</w:t>
      </w:r>
      <w:r>
        <w:rPr>
          <w:rFonts w:ascii="Times New Roman CYR" w:eastAsiaTheme="minorHAnsi" w:hAnsi="Times New Roman CYR" w:cs="Times New Roman CYR"/>
          <w:color w:val="000000"/>
          <w:sz w:val="27"/>
          <w:szCs w:val="27"/>
          <w:highlight w:val="white"/>
          <w:lang w:eastAsia="en-US"/>
        </w:rPr>
        <w:t>оговора аренды или  назначением техни</w:t>
      </w:r>
      <w:r w:rsidR="00166106">
        <w:rPr>
          <w:rFonts w:ascii="Times New Roman CYR" w:eastAsiaTheme="minorHAnsi" w:hAnsi="Times New Roman CYR" w:cs="Times New Roman CYR"/>
          <w:color w:val="000000"/>
          <w:sz w:val="27"/>
          <w:szCs w:val="27"/>
          <w:highlight w:val="white"/>
          <w:lang w:eastAsia="en-US"/>
        </w:rPr>
        <w:t xml:space="preserve">ческого средства реабилитации, </w:t>
      </w:r>
      <w:r>
        <w:rPr>
          <w:rFonts w:ascii="Times New Roman CYR" w:eastAsiaTheme="minorHAnsi" w:hAnsi="Times New Roman CYR" w:cs="Times New Roman CYR"/>
          <w:color w:val="000000"/>
          <w:sz w:val="27"/>
          <w:szCs w:val="27"/>
          <w:highlight w:val="white"/>
          <w:lang w:eastAsia="en-US"/>
        </w:rPr>
        <w:t>существенно ухудшает техническое средство реабилитации.</w:t>
      </w:r>
    </w:p>
    <w:p w:rsidR="00824B91" w:rsidRDefault="00824B91" w:rsidP="00824B91">
      <w:pPr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t xml:space="preserve">2.3. </w:t>
      </w:r>
      <w:r w:rsidR="00166106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Получатель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обязан:</w:t>
      </w:r>
    </w:p>
    <w:p w:rsidR="00824B91" w:rsidRDefault="00824B91" w:rsidP="00824B91">
      <w:pPr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t xml:space="preserve">2.3.1.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Использовать техническое средство реабилитации в соответствии с его назначением и в целях,</w:t>
      </w:r>
      <w:r w:rsidR="00166106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указанных в п.1.1. настоящего Д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оговора</w:t>
      </w:r>
    </w:p>
    <w:p w:rsidR="00824B91" w:rsidRDefault="00824B91" w:rsidP="00824B91">
      <w:pPr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t>2.3.2.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Поддерживать техническое средство в исправном состоянии, пользоваться техническим средством в соответствии с его назначением, не производить разборку и ремонт технического средства. </w:t>
      </w:r>
    </w:p>
    <w:p w:rsidR="00824B91" w:rsidRDefault="00824B91" w:rsidP="00824B91">
      <w:pPr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t xml:space="preserve">2.3.3.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Не пер</w:t>
      </w:r>
      <w:r w:rsidR="00166106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едавать права и обязанности по Д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оговору другому лицу, не </w:t>
      </w:r>
      <w:r w:rsidR="00166106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закладывать предоставленное по Д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оговору техническое средство в залог, не сдавать его в </w:t>
      </w:r>
      <w:r w:rsidR="008B60BF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аренду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или в безвозмездное пользование, не вносить их в качестве имущественного вклада в хозяйственные товарищества и общества или паевого взноса в производственные кооперативы. </w:t>
      </w:r>
    </w:p>
    <w:p w:rsidR="00824B91" w:rsidRDefault="00824B91" w:rsidP="00824B91">
      <w:pPr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t xml:space="preserve">2.3.4.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Сообщать об изменении места жительства.</w:t>
      </w:r>
    </w:p>
    <w:p w:rsidR="00824B91" w:rsidRDefault="00824B91" w:rsidP="00824B91">
      <w:pPr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t xml:space="preserve">2.3.5.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Своевременно в полном объеме вносить плату</w:t>
      </w:r>
      <w:r w:rsidR="008B60BF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за пользование техническим средством реабилитации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.</w:t>
      </w:r>
    </w:p>
    <w:p w:rsidR="00824B91" w:rsidRDefault="00824B91" w:rsidP="00824B91">
      <w:pPr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t xml:space="preserve">2.3.6.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В случае выхода из строя технического средства вследствие нарушения им правил эксплуатации и содержания технического средства реабилитации, оплатить стоимость ремонта и транспортировки технического средства. </w:t>
      </w:r>
    </w:p>
    <w:p w:rsidR="00824B91" w:rsidRDefault="00824B91" w:rsidP="00824B91">
      <w:pPr>
        <w:adjustRightInd w:val="0"/>
        <w:ind w:firstLine="561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t xml:space="preserve">2.3.7.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В случае утраты или порчи технического средства реабилитации по вине</w:t>
      </w:r>
      <w:r>
        <w:rPr>
          <w:rFonts w:eastAsiaTheme="minorHAnsi"/>
          <w:sz w:val="27"/>
          <w:szCs w:val="27"/>
          <w:lang w:val="en-US" w:eastAsia="en-US"/>
        </w:rPr>
        <w:t> </w:t>
      </w:r>
      <w:r w:rsidR="008B60BF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Получателя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возместить убытки, понесенные</w:t>
      </w:r>
      <w:r w:rsidR="008B60BF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Поставщиком социальных услуг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. </w:t>
      </w:r>
    </w:p>
    <w:p w:rsidR="00824B91" w:rsidRDefault="00824B91" w:rsidP="00824B91">
      <w:pPr>
        <w:adjustRightInd w:val="0"/>
        <w:ind w:firstLine="561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t xml:space="preserve">2.3.8.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По истечении срока действия Договора или при его досрочном расторжении вернуть техническое средство </w:t>
      </w:r>
      <w:r w:rsidR="008B60BF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Поставщику социальных услуг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в исправном состоянии с учетом естественного износа, что подтверждается актом приема-передачи, подписанным сторонами. </w:t>
      </w:r>
    </w:p>
    <w:p w:rsidR="00824B91" w:rsidRDefault="00824B91" w:rsidP="00824B91">
      <w:pPr>
        <w:adjustRightInd w:val="0"/>
        <w:ind w:firstLine="561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t xml:space="preserve">2.4. </w:t>
      </w:r>
      <w:r w:rsidR="008B60BF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Получатель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вправе:</w:t>
      </w:r>
    </w:p>
    <w:p w:rsidR="00824B91" w:rsidRPr="008B60BF" w:rsidRDefault="00824B91" w:rsidP="008B60BF">
      <w:pPr>
        <w:adjustRightInd w:val="0"/>
        <w:ind w:firstLine="567"/>
        <w:jc w:val="both"/>
        <w:rPr>
          <w:rFonts w:ascii="Times New Roman CYR" w:eastAsiaTheme="minorHAnsi" w:hAnsi="Times New Roman CYR" w:cs="Times New Roman CYR"/>
          <w:bCs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t xml:space="preserve">2.4.1. </w:t>
      </w:r>
      <w:r w:rsidR="008B60BF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Отказаться от Д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оговора </w:t>
      </w:r>
      <w:r w:rsidR="008B60BF" w:rsidRPr="008B60BF">
        <w:rPr>
          <w:rFonts w:ascii="Times New Roman CYR" w:eastAsiaTheme="minorHAnsi" w:hAnsi="Times New Roman CYR" w:cs="Times New Roman CYR"/>
          <w:bCs/>
          <w:sz w:val="27"/>
          <w:szCs w:val="27"/>
          <w:lang w:eastAsia="en-US"/>
        </w:rPr>
        <w:t>возмездного оказания услуг по прокату</w:t>
      </w:r>
      <w:r w:rsidR="008B60BF" w:rsidRPr="008B60BF">
        <w:rPr>
          <w:rFonts w:eastAsiaTheme="minorHAnsi"/>
          <w:bCs/>
          <w:sz w:val="27"/>
          <w:szCs w:val="27"/>
          <w:lang w:eastAsia="en-US"/>
        </w:rPr>
        <w:t xml:space="preserve"> </w:t>
      </w:r>
      <w:r w:rsidR="008B60BF" w:rsidRPr="008B60BF">
        <w:rPr>
          <w:rFonts w:ascii="Times New Roman CYR" w:eastAsiaTheme="minorHAnsi" w:hAnsi="Times New Roman CYR" w:cs="Times New Roman CYR"/>
          <w:bCs/>
          <w:sz w:val="27"/>
          <w:szCs w:val="27"/>
          <w:lang w:eastAsia="en-US"/>
        </w:rPr>
        <w:t>технических средств реабилитации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в любое время, письменно предупредив о своем намерении </w:t>
      </w:r>
      <w:r w:rsidR="008B60BF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Поставщика социальных услуг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не менее чем за десять дней.</w:t>
      </w:r>
    </w:p>
    <w:p w:rsidR="00824B91" w:rsidRPr="00824B91" w:rsidRDefault="00824B91" w:rsidP="00824B91">
      <w:pPr>
        <w:adjustRightInd w:val="0"/>
        <w:ind w:firstLine="561"/>
        <w:jc w:val="center"/>
        <w:rPr>
          <w:rFonts w:eastAsiaTheme="minorHAnsi"/>
          <w:b/>
          <w:bCs/>
          <w:sz w:val="27"/>
          <w:szCs w:val="27"/>
          <w:lang w:eastAsia="en-US"/>
        </w:rPr>
      </w:pPr>
    </w:p>
    <w:p w:rsidR="00824B91" w:rsidRDefault="00824B91" w:rsidP="00824B91">
      <w:pPr>
        <w:adjustRightInd w:val="0"/>
        <w:ind w:firstLine="561"/>
        <w:jc w:val="center"/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</w:pPr>
      <w:r w:rsidRPr="00824B91">
        <w:rPr>
          <w:rFonts w:eastAsiaTheme="minorHAnsi"/>
          <w:b/>
          <w:bCs/>
          <w:sz w:val="27"/>
          <w:szCs w:val="27"/>
          <w:lang w:eastAsia="en-US"/>
        </w:rPr>
        <w:t xml:space="preserve">3. </w:t>
      </w:r>
      <w:r w:rsidR="008B60BF"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  <w:t>Условия оплаты</w:t>
      </w:r>
    </w:p>
    <w:p w:rsidR="00824B91" w:rsidRDefault="00824B91" w:rsidP="008B60BF">
      <w:pPr>
        <w:adjustRightInd w:val="0"/>
        <w:ind w:firstLine="561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t xml:space="preserve">3.1. </w:t>
      </w:r>
      <w:r w:rsidR="008B60BF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лата за пользование</w:t>
      </w:r>
      <w:r>
        <w:rPr>
          <w:rFonts w:eastAsiaTheme="minorHAnsi"/>
          <w:sz w:val="27"/>
          <w:szCs w:val="27"/>
          <w:lang w:val="en-US" w:eastAsia="en-US"/>
        </w:rPr>
        <w:t> </w:t>
      </w:r>
      <w:r w:rsidRPr="00824B91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техническим средством реабилитации устанавливается в размере ______ руб.</w:t>
      </w:r>
      <w:r w:rsidR="008B60BF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(_______________________________) в месяц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</w:t>
      </w:r>
      <w:r w:rsidR="007573F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и составляет___________руб.</w:t>
      </w:r>
      <w:r w:rsidR="008B60BF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(_________________________________)</w:t>
      </w:r>
      <w:r w:rsidR="007573F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</w:t>
      </w:r>
      <w:r w:rsidR="008B60BF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в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соответствии с прейскурантом цен. </w:t>
      </w:r>
    </w:p>
    <w:p w:rsidR="00824B91" w:rsidRDefault="00824B91" w:rsidP="00824B91">
      <w:pPr>
        <w:adjustRightInd w:val="0"/>
        <w:ind w:firstLine="561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t xml:space="preserve">3.2. </w:t>
      </w:r>
      <w:r w:rsidR="007573F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лата вносится </w:t>
      </w:r>
      <w:r w:rsidR="007573F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Получателем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за __________________месяцев единовременным платежом при принятии технического средства реабилитации </w:t>
      </w:r>
      <w:r w:rsidR="007573F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Получателем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по данному договору. </w:t>
      </w:r>
    </w:p>
    <w:p w:rsidR="00824B91" w:rsidRPr="00824B91" w:rsidRDefault="00824B91" w:rsidP="00824B91">
      <w:pPr>
        <w:adjustRightInd w:val="0"/>
        <w:ind w:firstLine="561"/>
        <w:jc w:val="both"/>
        <w:rPr>
          <w:rFonts w:eastAsiaTheme="minorHAnsi"/>
          <w:sz w:val="27"/>
          <w:szCs w:val="27"/>
          <w:lang w:eastAsia="en-US"/>
        </w:rPr>
      </w:pPr>
    </w:p>
    <w:p w:rsidR="00824B91" w:rsidRDefault="00824B91" w:rsidP="00824B91">
      <w:pPr>
        <w:adjustRightInd w:val="0"/>
        <w:ind w:firstLine="561"/>
        <w:jc w:val="center"/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</w:pPr>
      <w:r w:rsidRPr="00824B91">
        <w:rPr>
          <w:rFonts w:eastAsiaTheme="minorHAnsi"/>
          <w:b/>
          <w:bCs/>
          <w:sz w:val="27"/>
          <w:szCs w:val="27"/>
          <w:lang w:eastAsia="en-US"/>
        </w:rPr>
        <w:t xml:space="preserve">4. </w:t>
      </w:r>
      <w:r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  <w:t>Ответственность сторон</w:t>
      </w:r>
    </w:p>
    <w:p w:rsidR="00824B91" w:rsidRDefault="00824B91" w:rsidP="00824B91">
      <w:pPr>
        <w:adjustRightInd w:val="0"/>
        <w:ind w:firstLine="561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t xml:space="preserve">4.1.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При невозврате технического средства реабилитации в течение одного рабочего дня с</w:t>
      </w:r>
      <w:r w:rsidR="007573F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 дня окончания срока действия Договора Получатель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уплачивает </w:t>
      </w:r>
      <w:r w:rsidR="007573F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lastRenderedPageBreak/>
        <w:t>Поставщику социальных услуг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</w:t>
      </w:r>
      <w:r w:rsidR="007573F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оплату в 2-кратном размере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за каждый день просрочки.</w:t>
      </w:r>
    </w:p>
    <w:p w:rsidR="00824B91" w:rsidRDefault="00824B91" w:rsidP="00824B91">
      <w:pPr>
        <w:adjustRightInd w:val="0"/>
        <w:ind w:firstLine="561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t>4.2.</w:t>
      </w:r>
      <w:r w:rsidR="007573F7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Стороны освобождаются</w:t>
      </w:r>
      <w:r>
        <w:rPr>
          <w:rFonts w:eastAsiaTheme="minorHAnsi"/>
          <w:sz w:val="27"/>
          <w:szCs w:val="27"/>
          <w:lang w:val="en-US" w:eastAsia="en-US"/>
        </w:rPr>
        <w:t> </w:t>
      </w:r>
      <w:r w:rsidRPr="00824B91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непреодолимой силы, при условии, что Сторона, не исполнившая обязательство, в разумный срок уведомила другую Сторону в письменной форме о наступлении обстоятельств непреодолимой силы.</w:t>
      </w:r>
    </w:p>
    <w:p w:rsidR="00824B91" w:rsidRPr="00824B91" w:rsidRDefault="00824B91" w:rsidP="007573F7">
      <w:pPr>
        <w:adjustRightInd w:val="0"/>
        <w:rPr>
          <w:rFonts w:eastAsiaTheme="minorHAnsi"/>
          <w:b/>
          <w:bCs/>
          <w:sz w:val="27"/>
          <w:szCs w:val="27"/>
          <w:lang w:eastAsia="en-US"/>
        </w:rPr>
      </w:pPr>
    </w:p>
    <w:p w:rsidR="00824B91" w:rsidRDefault="00824B91" w:rsidP="00824B91">
      <w:pPr>
        <w:adjustRightInd w:val="0"/>
        <w:ind w:firstLine="561"/>
        <w:jc w:val="center"/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</w:pPr>
      <w:r w:rsidRPr="00824B91">
        <w:rPr>
          <w:rFonts w:eastAsiaTheme="minorHAnsi"/>
          <w:b/>
          <w:bCs/>
          <w:sz w:val="27"/>
          <w:szCs w:val="27"/>
          <w:lang w:eastAsia="en-US"/>
        </w:rPr>
        <w:t xml:space="preserve">5. </w:t>
      </w:r>
      <w:r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  <w:t>Срок Договора</w:t>
      </w:r>
    </w:p>
    <w:p w:rsidR="00824B91" w:rsidRDefault="00824B91" w:rsidP="00824B91">
      <w:pPr>
        <w:adjustRightInd w:val="0"/>
        <w:ind w:firstLine="561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t>5.1.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Настоящий Договор заключен на срок с </w:t>
      </w:r>
      <w:r w:rsidRPr="00824B91">
        <w:rPr>
          <w:rFonts w:eastAsiaTheme="minorHAnsi"/>
          <w:sz w:val="27"/>
          <w:szCs w:val="27"/>
          <w:lang w:eastAsia="en-US"/>
        </w:rPr>
        <w:t xml:space="preserve">«____» __________ 20 ___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г. по </w:t>
      </w:r>
      <w:r w:rsidRPr="00824B91">
        <w:rPr>
          <w:rFonts w:eastAsiaTheme="minorHAnsi"/>
          <w:sz w:val="27"/>
          <w:szCs w:val="27"/>
          <w:lang w:eastAsia="en-US"/>
        </w:rPr>
        <w:t xml:space="preserve">«____» ______________ 20 ___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г. </w:t>
      </w:r>
    </w:p>
    <w:p w:rsidR="00824B91" w:rsidRDefault="00824B91" w:rsidP="00824B91">
      <w:pPr>
        <w:adjustRightInd w:val="0"/>
        <w:ind w:firstLine="561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t xml:space="preserve">5.2.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Договор заключается на срок до </w:t>
      </w:r>
      <w:r w:rsidR="007573F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12 месяцев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.</w:t>
      </w:r>
    </w:p>
    <w:p w:rsidR="00824B91" w:rsidRPr="00824B91" w:rsidRDefault="00824B91" w:rsidP="00824B91">
      <w:pPr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24B91" w:rsidRDefault="00824B91" w:rsidP="00824B91">
      <w:pPr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</w:pPr>
      <w:r w:rsidRPr="00824B91">
        <w:rPr>
          <w:rFonts w:eastAsiaTheme="minorHAnsi"/>
          <w:b/>
          <w:bCs/>
          <w:sz w:val="27"/>
          <w:szCs w:val="27"/>
          <w:lang w:eastAsia="en-US"/>
        </w:rPr>
        <w:t xml:space="preserve">6. </w:t>
      </w:r>
      <w:r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  <w:t>Порядок расторжения Договора</w:t>
      </w:r>
    </w:p>
    <w:p w:rsidR="00824B91" w:rsidRDefault="00824B91" w:rsidP="00824B91">
      <w:pPr>
        <w:adjustRightInd w:val="0"/>
        <w:ind w:firstLine="561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t>6.1.</w:t>
      </w:r>
      <w:r>
        <w:rPr>
          <w:rFonts w:eastAsiaTheme="minorHAnsi"/>
          <w:sz w:val="27"/>
          <w:szCs w:val="27"/>
          <w:lang w:val="en-US" w:eastAsia="en-US"/>
        </w:rPr>
        <w:t> </w:t>
      </w:r>
      <w:r w:rsidRPr="00824B91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Договор прекращается по истечении срока его действия или в случае смерти </w:t>
      </w:r>
      <w:r w:rsidR="007573F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Получателя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. </w:t>
      </w:r>
    </w:p>
    <w:p w:rsidR="00824B91" w:rsidRDefault="00824B91" w:rsidP="00824B91">
      <w:pPr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t xml:space="preserve">6.2. </w:t>
      </w:r>
      <w:r w:rsidR="007573F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Получатель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вправе в одностороннем порядке расторгнуть настоящий Договор до истечения срока его действия, письменно предупредив о своем намерении </w:t>
      </w:r>
      <w:r w:rsidR="007573F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Поставщика социальных услуг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не менее чем за десять дней до предполагаемой даты расторжения Договора в случаях:</w:t>
      </w:r>
    </w:p>
    <w:p w:rsidR="00824B91" w:rsidRPr="007573F7" w:rsidRDefault="007573F7" w:rsidP="007573F7">
      <w:pPr>
        <w:pStyle w:val="a7"/>
        <w:numPr>
          <w:ilvl w:val="0"/>
          <w:numId w:val="9"/>
        </w:numPr>
        <w:adjustRightInd w:val="0"/>
        <w:ind w:left="0" w:firstLine="567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7573F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когда </w:t>
      </w:r>
      <w:r w:rsidR="00824B91" w:rsidRPr="007573F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переданное </w:t>
      </w:r>
      <w:r w:rsidRPr="007573F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Получателю</w:t>
      </w:r>
      <w:r w:rsidR="00824B91" w:rsidRPr="007573F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техническое средство реабилитации имеет препятствующие пользованию им недостатки, которые не были оговорены </w:t>
      </w:r>
      <w:r w:rsidRPr="007573F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Поставщиком социальных услуг при заключении Д</w:t>
      </w:r>
      <w:r w:rsidR="00824B91" w:rsidRPr="007573F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оговора, не были заранее известны </w:t>
      </w:r>
      <w:r w:rsidRPr="007573F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Получателю</w:t>
      </w:r>
      <w:r w:rsidR="00824B91" w:rsidRPr="007573F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и не должны были быть обнаружены </w:t>
      </w:r>
      <w:r w:rsidRPr="007573F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Получателем</w:t>
      </w:r>
      <w:r w:rsidR="00824B91" w:rsidRPr="007573F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во время осмотра технического средства реабилитации или проверки его исправности при заключении договора;</w:t>
      </w:r>
    </w:p>
    <w:p w:rsidR="00824B91" w:rsidRPr="007573F7" w:rsidRDefault="00824B91" w:rsidP="007573F7">
      <w:pPr>
        <w:pStyle w:val="a7"/>
        <w:numPr>
          <w:ilvl w:val="0"/>
          <w:numId w:val="9"/>
        </w:numPr>
        <w:adjustRightInd w:val="0"/>
        <w:ind w:left="0" w:firstLine="567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7573F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когда  техническое средство реабилитации в силу обстоятельств, за которые </w:t>
      </w:r>
      <w:r w:rsidR="007573F7" w:rsidRPr="007573F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Получатель </w:t>
      </w:r>
      <w:r w:rsidRPr="007573F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не отвечает, окажется в состоянии, не пригодном для использования.</w:t>
      </w:r>
    </w:p>
    <w:p w:rsidR="00824B91" w:rsidRDefault="00824B91" w:rsidP="00824B91">
      <w:pPr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При этом </w:t>
      </w:r>
      <w:r w:rsidR="007573F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Поставщик социальных услуг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возвращает </w:t>
      </w:r>
      <w:r w:rsidR="007573F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Получателю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соответствующую часть полученной платы, исчисляя ее со дня, следующего за днем фактического возврата имущества.</w:t>
      </w:r>
    </w:p>
    <w:p w:rsidR="00824B91" w:rsidRDefault="00824B91" w:rsidP="007573F7">
      <w:pPr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t xml:space="preserve">6.3. </w:t>
      </w:r>
      <w:r w:rsidR="007573F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Поставщик социальных услуг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вправе предъявить требование о досрочном расторжении Договора, в случае </w:t>
      </w:r>
    </w:p>
    <w:p w:rsidR="00824B91" w:rsidRPr="007573F7" w:rsidRDefault="00824B91" w:rsidP="007573F7">
      <w:pPr>
        <w:pStyle w:val="a7"/>
        <w:numPr>
          <w:ilvl w:val="0"/>
          <w:numId w:val="9"/>
        </w:numPr>
        <w:adjustRightInd w:val="0"/>
        <w:ind w:left="0" w:firstLine="567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7573F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если ему стало известно, что </w:t>
      </w:r>
      <w:r w:rsidR="007573F7" w:rsidRPr="007573F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Получатель </w:t>
      </w:r>
      <w:r w:rsidRPr="007573F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использует техническое средство не в соответствии с его назначением либо умышленно или по неосторожности ухудшает его качество и потребительские свойства.</w:t>
      </w:r>
      <w:r w:rsidRPr="007573F7">
        <w:rPr>
          <w:rFonts w:ascii="Times New Roman CYR" w:eastAsiaTheme="minorHAnsi" w:hAnsi="Times New Roman CYR" w:cs="Times New Roman CYR"/>
          <w:lang w:eastAsia="en-US"/>
        </w:rPr>
        <w:t xml:space="preserve"> </w:t>
      </w:r>
    </w:p>
    <w:p w:rsidR="00824B91" w:rsidRPr="007573F7" w:rsidRDefault="00824B91" w:rsidP="007573F7">
      <w:pPr>
        <w:pStyle w:val="a7"/>
        <w:numPr>
          <w:ilvl w:val="0"/>
          <w:numId w:val="9"/>
        </w:numPr>
        <w:adjustRightInd w:val="0"/>
        <w:ind w:left="0" w:firstLine="567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7573F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когда </w:t>
      </w:r>
      <w:r w:rsidR="007573F7" w:rsidRPr="007573F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Получатель</w:t>
      </w:r>
      <w:r w:rsidRPr="007573F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неоднократно нару</w:t>
      </w:r>
      <w:r w:rsidR="007573F7" w:rsidRPr="007573F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шает условия Д</w:t>
      </w:r>
      <w:r w:rsidRPr="007573F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оговора возмездного оказания услуг по прокату технических средств.</w:t>
      </w:r>
    </w:p>
    <w:p w:rsidR="00824B91" w:rsidRDefault="00824B91" w:rsidP="00824B91">
      <w:pPr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</w:pPr>
      <w:r w:rsidRPr="00824B91">
        <w:rPr>
          <w:rFonts w:eastAsiaTheme="minorHAnsi"/>
          <w:b/>
          <w:bCs/>
          <w:sz w:val="27"/>
          <w:szCs w:val="27"/>
          <w:lang w:eastAsia="en-US"/>
        </w:rPr>
        <w:t xml:space="preserve">7. </w:t>
      </w:r>
      <w:r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  <w:t>Заключительные положения</w:t>
      </w:r>
    </w:p>
    <w:p w:rsidR="00824B91" w:rsidRDefault="00824B91" w:rsidP="00824B91">
      <w:pPr>
        <w:adjustRightInd w:val="0"/>
        <w:ind w:firstLine="561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t>7.1.</w:t>
      </w:r>
      <w:r w:rsidR="007573F7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Все вопросы, не урегулированные настоящим Договором, разрешаются Сторонами путем переговоров. При недостижении согласия путем переговоров споры разрешаются в судебном порядке. </w:t>
      </w:r>
    </w:p>
    <w:p w:rsidR="00824B91" w:rsidRPr="007573F7" w:rsidRDefault="00824B91" w:rsidP="007573F7">
      <w:pPr>
        <w:adjustRightInd w:val="0"/>
        <w:ind w:firstLine="561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t>7.2.</w:t>
      </w:r>
      <w:r w:rsidR="007573F7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Любые изменения и дополнения к настоящему Договору, не противоречащие законодательству Российской Федерации, оформляются дополнительными соглашен</w:t>
      </w:r>
      <w:r w:rsidR="007573F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иями Сторон в письменной форме.</w:t>
      </w:r>
    </w:p>
    <w:p w:rsidR="00824B91" w:rsidRDefault="00824B91" w:rsidP="00824B91">
      <w:pPr>
        <w:adjustRightInd w:val="0"/>
        <w:ind w:firstLine="561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lastRenderedPageBreak/>
        <w:t>7.3.</w:t>
      </w:r>
      <w:r w:rsidR="007573F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Настоящий Д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оговор составлен в двух экземплярах, имеющих одинаковую юридическую силу. У каждой из Сторон хранится по одному экземпляру.</w:t>
      </w:r>
    </w:p>
    <w:p w:rsidR="00824B91" w:rsidRDefault="00824B91" w:rsidP="007E0402">
      <w:pPr>
        <w:adjustRightInd w:val="0"/>
        <w:ind w:firstLine="561"/>
        <w:jc w:val="both"/>
        <w:rPr>
          <w:rFonts w:ascii="Times New Roman CYR" w:eastAsiaTheme="minorHAnsi" w:hAnsi="Times New Roman CYR" w:cs="Times New Roman CYR"/>
          <w:sz w:val="27"/>
          <w:szCs w:val="27"/>
          <w:lang w:eastAsia="en-US"/>
        </w:rPr>
      </w:pPr>
      <w:r w:rsidRPr="00824B91">
        <w:rPr>
          <w:rFonts w:eastAsiaTheme="minorHAnsi"/>
          <w:sz w:val="27"/>
          <w:szCs w:val="27"/>
          <w:lang w:eastAsia="en-US"/>
        </w:rPr>
        <w:t xml:space="preserve">7.4. 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Акт приема-передачи технического средства реабилитации является неотъемлем</w:t>
      </w:r>
      <w:r w:rsidR="007573F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ой частью настоящего Д</w:t>
      </w:r>
      <w:r w:rsidR="00BB22D7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оговора</w:t>
      </w:r>
      <w:r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.</w:t>
      </w:r>
    </w:p>
    <w:p w:rsidR="00824B91" w:rsidRPr="00824B91" w:rsidRDefault="00824B91" w:rsidP="007E0402">
      <w:pPr>
        <w:adjustRightInd w:val="0"/>
        <w:ind w:firstLine="561"/>
        <w:jc w:val="both"/>
        <w:rPr>
          <w:rFonts w:eastAsiaTheme="minorHAnsi"/>
          <w:sz w:val="27"/>
          <w:szCs w:val="27"/>
          <w:lang w:eastAsia="en-US"/>
        </w:rPr>
      </w:pPr>
    </w:p>
    <w:p w:rsidR="00824B91" w:rsidRDefault="00824B91" w:rsidP="007E0402">
      <w:pPr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</w:pPr>
      <w:r w:rsidRPr="007573F7">
        <w:rPr>
          <w:rFonts w:eastAsiaTheme="minorHAnsi"/>
          <w:b/>
          <w:bCs/>
          <w:sz w:val="27"/>
          <w:szCs w:val="27"/>
          <w:lang w:eastAsia="en-US"/>
        </w:rPr>
        <w:t xml:space="preserve">8. </w:t>
      </w:r>
      <w:r>
        <w:rPr>
          <w:rFonts w:ascii="Times New Roman CYR" w:eastAsiaTheme="minorHAnsi" w:hAnsi="Times New Roman CYR" w:cs="Times New Roman CYR"/>
          <w:b/>
          <w:bCs/>
          <w:sz w:val="27"/>
          <w:szCs w:val="27"/>
          <w:lang w:eastAsia="en-US"/>
        </w:rPr>
        <w:t>Юридические адреса и подписи сторон</w:t>
      </w:r>
    </w:p>
    <w:tbl>
      <w:tblPr>
        <w:tblW w:w="962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3"/>
        <w:gridCol w:w="271"/>
        <w:gridCol w:w="4506"/>
      </w:tblGrid>
      <w:tr w:rsidR="007573F7" w:rsidRPr="007573F7" w:rsidTr="007573F7">
        <w:trPr>
          <w:trHeight w:val="4926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573F7" w:rsidRPr="007573F7" w:rsidRDefault="007573F7" w:rsidP="007E0402">
            <w:pPr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573F7">
              <w:rPr>
                <w:rFonts w:eastAsiaTheme="minorHAnsi"/>
                <w:b/>
                <w:sz w:val="22"/>
                <w:szCs w:val="22"/>
                <w:lang w:eastAsia="en-US"/>
              </w:rPr>
              <w:t>Поставщик социальных услуг:</w:t>
            </w:r>
          </w:p>
          <w:p w:rsidR="007573F7" w:rsidRPr="007573F7" w:rsidRDefault="007573F7" w:rsidP="007E0402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573F7" w:rsidRPr="007573F7" w:rsidRDefault="007573F7" w:rsidP="007E0402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573F7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</w:t>
            </w:r>
          </w:p>
          <w:p w:rsidR="007573F7" w:rsidRPr="007573F7" w:rsidRDefault="007573F7" w:rsidP="007E0402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573F7">
              <w:rPr>
                <w:rFonts w:eastAsiaTheme="minorHAnsi"/>
                <w:sz w:val="22"/>
                <w:szCs w:val="22"/>
                <w:lang w:eastAsia="en-US"/>
              </w:rPr>
              <w:t>(должность)</w:t>
            </w:r>
          </w:p>
          <w:p w:rsidR="007573F7" w:rsidRPr="007573F7" w:rsidRDefault="007573F7" w:rsidP="007E0402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573F7" w:rsidRPr="007573F7" w:rsidRDefault="007573F7" w:rsidP="007E0402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573F7" w:rsidRPr="007573F7" w:rsidRDefault="007573F7" w:rsidP="007E0402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573F7" w:rsidRPr="007573F7" w:rsidRDefault="007573F7" w:rsidP="007E0402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573F7" w:rsidRPr="007573F7" w:rsidRDefault="007573F7" w:rsidP="007E0402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573F7" w:rsidRDefault="007573F7" w:rsidP="007E0402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024D9" w:rsidRDefault="005024D9" w:rsidP="007E0402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024D9" w:rsidRDefault="005024D9" w:rsidP="007E0402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024D9" w:rsidRPr="007573F7" w:rsidRDefault="005024D9" w:rsidP="007E0402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573F7" w:rsidRPr="007573F7" w:rsidRDefault="007573F7" w:rsidP="007E0402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573F7">
              <w:rPr>
                <w:rFonts w:eastAsiaTheme="minorHAnsi"/>
                <w:sz w:val="22"/>
                <w:szCs w:val="22"/>
                <w:lang w:eastAsia="en-US"/>
              </w:rPr>
              <w:t>________________      ______________________</w:t>
            </w:r>
          </w:p>
          <w:p w:rsidR="007573F7" w:rsidRPr="007573F7" w:rsidRDefault="007573F7" w:rsidP="007E0402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573F7">
              <w:rPr>
                <w:rFonts w:eastAsiaTheme="minorHAnsi"/>
                <w:sz w:val="22"/>
                <w:szCs w:val="22"/>
                <w:lang w:eastAsia="en-US"/>
              </w:rPr>
              <w:t xml:space="preserve">         (подпись)               (расшифровка подписи)</w:t>
            </w:r>
          </w:p>
          <w:p w:rsidR="007573F7" w:rsidRPr="00DF7CB1" w:rsidRDefault="007573F7" w:rsidP="007E0402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7CB1">
              <w:rPr>
                <w:rFonts w:eastAsiaTheme="minorHAnsi"/>
                <w:sz w:val="22"/>
                <w:szCs w:val="22"/>
                <w:lang w:eastAsia="en-US"/>
              </w:rPr>
              <w:t>«       »_______________20_____г.</w:t>
            </w:r>
          </w:p>
          <w:p w:rsidR="007573F7" w:rsidRPr="007573F7" w:rsidRDefault="007573F7" w:rsidP="007E0402">
            <w:pPr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573F7">
              <w:rPr>
                <w:rFonts w:eastAsiaTheme="minorHAnsi"/>
                <w:sz w:val="22"/>
                <w:szCs w:val="22"/>
                <w:lang w:val="en-US" w:eastAsia="en-US"/>
              </w:rPr>
              <w:t xml:space="preserve">М.П.                                           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7573F7" w:rsidRPr="007573F7" w:rsidRDefault="007573F7" w:rsidP="007E0402">
            <w:pPr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573F7">
              <w:rPr>
                <w:rFonts w:eastAsiaTheme="minorHAns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7573F7" w:rsidRPr="007573F7" w:rsidRDefault="007573F7" w:rsidP="007E0402">
            <w:pPr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573F7">
              <w:rPr>
                <w:rFonts w:eastAsiaTheme="minorHAnsi"/>
                <w:b/>
                <w:sz w:val="22"/>
                <w:szCs w:val="22"/>
                <w:lang w:eastAsia="en-US"/>
              </w:rPr>
              <w:t>Получатель:</w:t>
            </w:r>
          </w:p>
          <w:p w:rsidR="007573F7" w:rsidRPr="007573F7" w:rsidRDefault="007573F7" w:rsidP="007E0402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573F7" w:rsidRPr="007573F7" w:rsidRDefault="007573F7" w:rsidP="007E0402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73F7">
              <w:rPr>
                <w:rFonts w:eastAsiaTheme="minorHAnsi"/>
                <w:sz w:val="22"/>
                <w:szCs w:val="22"/>
                <w:lang w:eastAsia="en-US"/>
              </w:rPr>
              <w:t>Фамилия_______________________________  Имя __________________________________</w:t>
            </w:r>
          </w:p>
          <w:p w:rsidR="007573F7" w:rsidRPr="007573F7" w:rsidRDefault="007573F7" w:rsidP="007E0402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73F7">
              <w:rPr>
                <w:rFonts w:eastAsiaTheme="minorHAnsi"/>
                <w:sz w:val="22"/>
                <w:szCs w:val="22"/>
                <w:lang w:eastAsia="en-US"/>
              </w:rPr>
              <w:t>Отчество______________________________</w:t>
            </w:r>
          </w:p>
          <w:p w:rsidR="007573F7" w:rsidRPr="007573F7" w:rsidRDefault="007573F7" w:rsidP="007E0402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73F7">
              <w:rPr>
                <w:rFonts w:eastAsiaTheme="minorHAnsi"/>
                <w:sz w:val="22"/>
                <w:szCs w:val="22"/>
                <w:lang w:eastAsia="en-US"/>
              </w:rPr>
              <w:t>Паспорт_______________________________</w:t>
            </w:r>
          </w:p>
          <w:p w:rsidR="007573F7" w:rsidRPr="007573F7" w:rsidRDefault="007573F7" w:rsidP="007E0402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73F7">
              <w:rPr>
                <w:rFonts w:eastAsiaTheme="minorHAnsi"/>
                <w:sz w:val="22"/>
                <w:szCs w:val="22"/>
                <w:lang w:eastAsia="en-US"/>
              </w:rPr>
              <w:t>Выдан ________________________________</w:t>
            </w:r>
          </w:p>
          <w:p w:rsidR="007573F7" w:rsidRPr="007573F7" w:rsidRDefault="007573F7" w:rsidP="007E0402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73F7">
              <w:rPr>
                <w:rFonts w:eastAsiaTheme="minorHAnsi"/>
                <w:sz w:val="22"/>
                <w:szCs w:val="22"/>
                <w:lang w:eastAsia="en-US"/>
              </w:rPr>
              <w:t>Дата выдачи ___________________________</w:t>
            </w:r>
          </w:p>
          <w:p w:rsidR="007573F7" w:rsidRPr="007573F7" w:rsidRDefault="007573F7" w:rsidP="007E0402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73F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7E0402" w:rsidRDefault="007E0402" w:rsidP="007E0402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E0402" w:rsidRDefault="007E0402" w:rsidP="007E0402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E0402" w:rsidRDefault="007E0402" w:rsidP="007E0402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E0402" w:rsidRDefault="007E0402" w:rsidP="007E0402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573F7" w:rsidRPr="007573F7" w:rsidRDefault="007573F7" w:rsidP="007E0402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73F7">
              <w:rPr>
                <w:rFonts w:eastAsiaTheme="minorHAnsi"/>
                <w:sz w:val="22"/>
                <w:szCs w:val="22"/>
                <w:lang w:eastAsia="en-US"/>
              </w:rPr>
              <w:t> ________________      _____________________</w:t>
            </w:r>
          </w:p>
          <w:p w:rsidR="007573F7" w:rsidRPr="007573F7" w:rsidRDefault="007573F7" w:rsidP="007E0402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73F7">
              <w:rPr>
                <w:rFonts w:eastAsiaTheme="minorHAnsi"/>
                <w:sz w:val="22"/>
                <w:szCs w:val="22"/>
                <w:lang w:eastAsia="en-US"/>
              </w:rPr>
              <w:t xml:space="preserve">         (подпись)               (расшифровка подписи)</w:t>
            </w:r>
          </w:p>
          <w:p w:rsidR="007573F7" w:rsidRPr="007573F7" w:rsidRDefault="007573F7" w:rsidP="007E0402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573F7">
              <w:rPr>
                <w:rFonts w:eastAsiaTheme="minorHAnsi"/>
                <w:sz w:val="22"/>
                <w:szCs w:val="22"/>
                <w:lang w:eastAsia="en-US"/>
              </w:rPr>
              <w:t>«       »_______________20_____г.</w:t>
            </w:r>
          </w:p>
          <w:p w:rsidR="007573F7" w:rsidRPr="007573F7" w:rsidRDefault="007573F7" w:rsidP="007E0402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24B91" w:rsidRPr="007573F7" w:rsidTr="007573F7">
        <w:trPr>
          <w:trHeight w:val="4926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824B91" w:rsidRPr="00DF7CB1" w:rsidRDefault="00824B91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824B91" w:rsidRPr="00DF7CB1" w:rsidRDefault="00824B91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824B91" w:rsidRPr="007573F7" w:rsidRDefault="00824B91">
            <w:pPr>
              <w:adjustRightInd w:val="0"/>
              <w:spacing w:before="120" w:after="12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B001DF" w:rsidRDefault="00B001DF" w:rsidP="006A650E">
      <w:pPr>
        <w:jc w:val="right"/>
      </w:pPr>
      <w:bookmarkStart w:id="0" w:name="_GoBack"/>
      <w:bookmarkEnd w:id="0"/>
    </w:p>
    <w:sectPr w:rsidR="00B001DF" w:rsidSect="00A24A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989" w:rsidRDefault="00FD5989" w:rsidP="00621BB7">
      <w:r>
        <w:separator/>
      </w:r>
    </w:p>
  </w:endnote>
  <w:endnote w:type="continuationSeparator" w:id="0">
    <w:p w:rsidR="00FD5989" w:rsidRDefault="00FD5989" w:rsidP="0062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989" w:rsidRDefault="00FD5989" w:rsidP="00621BB7">
      <w:r>
        <w:separator/>
      </w:r>
    </w:p>
  </w:footnote>
  <w:footnote w:type="continuationSeparator" w:id="0">
    <w:p w:rsidR="00FD5989" w:rsidRDefault="00FD5989" w:rsidP="00621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70B3"/>
    <w:multiLevelType w:val="hybridMultilevel"/>
    <w:tmpl w:val="A268D6BE"/>
    <w:lvl w:ilvl="0" w:tplc="34C0FE5A">
      <w:start w:val="1"/>
      <w:numFmt w:val="bullet"/>
      <w:lvlText w:val="-"/>
      <w:lvlJc w:val="left"/>
      <w:pPr>
        <w:ind w:left="12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" w15:restartNumberingAfterBreak="0">
    <w:nsid w:val="223217F2"/>
    <w:multiLevelType w:val="hybridMultilevel"/>
    <w:tmpl w:val="B7549924"/>
    <w:lvl w:ilvl="0" w:tplc="34C0FE5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CB30DD"/>
    <w:multiLevelType w:val="hybridMultilevel"/>
    <w:tmpl w:val="5C185776"/>
    <w:lvl w:ilvl="0" w:tplc="34C0FE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D0C2F"/>
    <w:multiLevelType w:val="hybridMultilevel"/>
    <w:tmpl w:val="BFCC80EE"/>
    <w:lvl w:ilvl="0" w:tplc="34C0FE5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9B131B"/>
    <w:multiLevelType w:val="hybridMultilevel"/>
    <w:tmpl w:val="A8E62438"/>
    <w:lvl w:ilvl="0" w:tplc="0E2AE4F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86F7E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6236E1"/>
    <w:multiLevelType w:val="hybridMultilevel"/>
    <w:tmpl w:val="F0ACA55A"/>
    <w:lvl w:ilvl="0" w:tplc="34C0FE5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8D47883"/>
    <w:multiLevelType w:val="multilevel"/>
    <w:tmpl w:val="D3BEB04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Century Gothic" w:eastAsia="Calibri" w:hAnsi="Century Gothic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 w15:restartNumberingAfterBreak="0">
    <w:nsid w:val="5F191105"/>
    <w:multiLevelType w:val="hybridMultilevel"/>
    <w:tmpl w:val="30EE6176"/>
    <w:lvl w:ilvl="0" w:tplc="34C0FE5A">
      <w:start w:val="1"/>
      <w:numFmt w:val="bullet"/>
      <w:lvlText w:val="-"/>
      <w:lvlJc w:val="left"/>
      <w:pPr>
        <w:ind w:left="12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9" w15:restartNumberingAfterBreak="0">
    <w:nsid w:val="696064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72193E"/>
    <w:multiLevelType w:val="hybridMultilevel"/>
    <w:tmpl w:val="3AA2C4B0"/>
    <w:lvl w:ilvl="0" w:tplc="96244D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51"/>
    <w:rsid w:val="00002B73"/>
    <w:rsid w:val="00003E3B"/>
    <w:rsid w:val="000178E9"/>
    <w:rsid w:val="00023A58"/>
    <w:rsid w:val="00025B73"/>
    <w:rsid w:val="00080C65"/>
    <w:rsid w:val="0009530B"/>
    <w:rsid w:val="000B2640"/>
    <w:rsid w:val="000D402A"/>
    <w:rsid w:val="000E2367"/>
    <w:rsid w:val="00104A0A"/>
    <w:rsid w:val="00131293"/>
    <w:rsid w:val="00145711"/>
    <w:rsid w:val="001471F4"/>
    <w:rsid w:val="00157298"/>
    <w:rsid w:val="00166106"/>
    <w:rsid w:val="0017681A"/>
    <w:rsid w:val="00191466"/>
    <w:rsid w:val="001A21E2"/>
    <w:rsid w:val="001B7746"/>
    <w:rsid w:val="00212CA6"/>
    <w:rsid w:val="00215E6A"/>
    <w:rsid w:val="002240C7"/>
    <w:rsid w:val="00226BA6"/>
    <w:rsid w:val="0023589D"/>
    <w:rsid w:val="00237953"/>
    <w:rsid w:val="00272A2A"/>
    <w:rsid w:val="002732C6"/>
    <w:rsid w:val="002774EE"/>
    <w:rsid w:val="00293A21"/>
    <w:rsid w:val="002A0E74"/>
    <w:rsid w:val="002B468D"/>
    <w:rsid w:val="002C0500"/>
    <w:rsid w:val="002C13D6"/>
    <w:rsid w:val="0030691D"/>
    <w:rsid w:val="00311CEB"/>
    <w:rsid w:val="003603F5"/>
    <w:rsid w:val="0036376E"/>
    <w:rsid w:val="00393BDD"/>
    <w:rsid w:val="00397F58"/>
    <w:rsid w:val="003B456A"/>
    <w:rsid w:val="003C7A75"/>
    <w:rsid w:val="003D3795"/>
    <w:rsid w:val="003F4C42"/>
    <w:rsid w:val="003F619C"/>
    <w:rsid w:val="003F76C1"/>
    <w:rsid w:val="00425D9C"/>
    <w:rsid w:val="00443373"/>
    <w:rsid w:val="004A00F1"/>
    <w:rsid w:val="004A2F62"/>
    <w:rsid w:val="004B5DC4"/>
    <w:rsid w:val="004D0079"/>
    <w:rsid w:val="004E42D8"/>
    <w:rsid w:val="005024D9"/>
    <w:rsid w:val="00520658"/>
    <w:rsid w:val="0054648E"/>
    <w:rsid w:val="00561060"/>
    <w:rsid w:val="005610F8"/>
    <w:rsid w:val="005B67A3"/>
    <w:rsid w:val="005E39C8"/>
    <w:rsid w:val="005F14F5"/>
    <w:rsid w:val="006047CF"/>
    <w:rsid w:val="00621BB7"/>
    <w:rsid w:val="006239BF"/>
    <w:rsid w:val="00646AD2"/>
    <w:rsid w:val="00663D7C"/>
    <w:rsid w:val="0066585A"/>
    <w:rsid w:val="00670BC5"/>
    <w:rsid w:val="00692663"/>
    <w:rsid w:val="00696900"/>
    <w:rsid w:val="006A1169"/>
    <w:rsid w:val="006A650E"/>
    <w:rsid w:val="006A6B4C"/>
    <w:rsid w:val="006B34F8"/>
    <w:rsid w:val="006C1778"/>
    <w:rsid w:val="006C5DB9"/>
    <w:rsid w:val="006E272F"/>
    <w:rsid w:val="006E4E5D"/>
    <w:rsid w:val="006E782D"/>
    <w:rsid w:val="00706DFC"/>
    <w:rsid w:val="00726766"/>
    <w:rsid w:val="007573F7"/>
    <w:rsid w:val="00776205"/>
    <w:rsid w:val="0078214A"/>
    <w:rsid w:val="007A7F44"/>
    <w:rsid w:val="007E0402"/>
    <w:rsid w:val="007F5A55"/>
    <w:rsid w:val="007F7091"/>
    <w:rsid w:val="00811EBE"/>
    <w:rsid w:val="0082227C"/>
    <w:rsid w:val="00822D1A"/>
    <w:rsid w:val="00824B91"/>
    <w:rsid w:val="00856B21"/>
    <w:rsid w:val="00874429"/>
    <w:rsid w:val="008916C9"/>
    <w:rsid w:val="00897D47"/>
    <w:rsid w:val="008B60BF"/>
    <w:rsid w:val="008E4217"/>
    <w:rsid w:val="008F21B5"/>
    <w:rsid w:val="009121A5"/>
    <w:rsid w:val="009236E5"/>
    <w:rsid w:val="00933E7D"/>
    <w:rsid w:val="00954EC3"/>
    <w:rsid w:val="00986D61"/>
    <w:rsid w:val="00992A54"/>
    <w:rsid w:val="009A647B"/>
    <w:rsid w:val="009B1BD7"/>
    <w:rsid w:val="009C4B99"/>
    <w:rsid w:val="009C7CA2"/>
    <w:rsid w:val="009D03DE"/>
    <w:rsid w:val="009D164C"/>
    <w:rsid w:val="009E0FB7"/>
    <w:rsid w:val="009E7738"/>
    <w:rsid w:val="00A0759B"/>
    <w:rsid w:val="00A11C94"/>
    <w:rsid w:val="00A24A2C"/>
    <w:rsid w:val="00A312B2"/>
    <w:rsid w:val="00A335D3"/>
    <w:rsid w:val="00A35692"/>
    <w:rsid w:val="00A70B6C"/>
    <w:rsid w:val="00A87A1E"/>
    <w:rsid w:val="00AA076E"/>
    <w:rsid w:val="00AB7109"/>
    <w:rsid w:val="00AC3131"/>
    <w:rsid w:val="00AD09C7"/>
    <w:rsid w:val="00AD518C"/>
    <w:rsid w:val="00B001DF"/>
    <w:rsid w:val="00B02D4F"/>
    <w:rsid w:val="00B127E5"/>
    <w:rsid w:val="00B525C1"/>
    <w:rsid w:val="00B635D8"/>
    <w:rsid w:val="00B70D85"/>
    <w:rsid w:val="00B7769F"/>
    <w:rsid w:val="00B82521"/>
    <w:rsid w:val="00B91370"/>
    <w:rsid w:val="00BB22D7"/>
    <w:rsid w:val="00BE0D88"/>
    <w:rsid w:val="00C05F72"/>
    <w:rsid w:val="00C1489A"/>
    <w:rsid w:val="00C21DE9"/>
    <w:rsid w:val="00C32C5C"/>
    <w:rsid w:val="00C36736"/>
    <w:rsid w:val="00C44493"/>
    <w:rsid w:val="00C4494F"/>
    <w:rsid w:val="00C80095"/>
    <w:rsid w:val="00C817AD"/>
    <w:rsid w:val="00C81A8B"/>
    <w:rsid w:val="00C95A98"/>
    <w:rsid w:val="00CA4B2B"/>
    <w:rsid w:val="00CF3B4D"/>
    <w:rsid w:val="00D15CAC"/>
    <w:rsid w:val="00D24A34"/>
    <w:rsid w:val="00D3221A"/>
    <w:rsid w:val="00D40490"/>
    <w:rsid w:val="00D42AED"/>
    <w:rsid w:val="00D55FE2"/>
    <w:rsid w:val="00D579BB"/>
    <w:rsid w:val="00D654FD"/>
    <w:rsid w:val="00DB6CFF"/>
    <w:rsid w:val="00DC6D09"/>
    <w:rsid w:val="00DF3151"/>
    <w:rsid w:val="00DF60B8"/>
    <w:rsid w:val="00DF7CB1"/>
    <w:rsid w:val="00E0657F"/>
    <w:rsid w:val="00E57575"/>
    <w:rsid w:val="00E60192"/>
    <w:rsid w:val="00E6498C"/>
    <w:rsid w:val="00EA0C3D"/>
    <w:rsid w:val="00EA5278"/>
    <w:rsid w:val="00EA5986"/>
    <w:rsid w:val="00EB5A06"/>
    <w:rsid w:val="00EB6296"/>
    <w:rsid w:val="00EE517F"/>
    <w:rsid w:val="00EF06A9"/>
    <w:rsid w:val="00F02F3F"/>
    <w:rsid w:val="00F07CA1"/>
    <w:rsid w:val="00F32B12"/>
    <w:rsid w:val="00F42354"/>
    <w:rsid w:val="00F5297C"/>
    <w:rsid w:val="00F94DCC"/>
    <w:rsid w:val="00F97715"/>
    <w:rsid w:val="00FA4497"/>
    <w:rsid w:val="00FA45B5"/>
    <w:rsid w:val="00FB330F"/>
    <w:rsid w:val="00FB5C41"/>
    <w:rsid w:val="00FD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CA90F-4C72-439F-AF00-41A639F5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F3151"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315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DF315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3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1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1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E39C8"/>
    <w:pPr>
      <w:ind w:left="720"/>
      <w:contextualSpacing/>
    </w:pPr>
  </w:style>
  <w:style w:type="character" w:customStyle="1" w:styleId="fill">
    <w:name w:val="fill"/>
    <w:basedOn w:val="a0"/>
    <w:rsid w:val="00BE0D88"/>
    <w:rPr>
      <w:b/>
      <w:bCs/>
      <w:i/>
      <w:iCs/>
      <w:color w:val="FF0000"/>
    </w:rPr>
  </w:style>
  <w:style w:type="paragraph" w:styleId="a8">
    <w:name w:val="Normal (Web)"/>
    <w:basedOn w:val="a"/>
    <w:uiPriority w:val="99"/>
    <w:unhideWhenUsed/>
    <w:rsid w:val="00BE0D88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styleId="a9">
    <w:name w:val="Body Text"/>
    <w:basedOn w:val="a"/>
    <w:link w:val="aa"/>
    <w:semiHidden/>
    <w:unhideWhenUsed/>
    <w:rsid w:val="006239BF"/>
    <w:pPr>
      <w:suppressAutoHyphens/>
      <w:autoSpaceDE/>
      <w:autoSpaceDN/>
      <w:spacing w:after="12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semiHidden/>
    <w:rsid w:val="006239BF"/>
    <w:rPr>
      <w:rFonts w:ascii="Calibri" w:eastAsia="Calibri" w:hAnsi="Calibri" w:cs="Times New Roman"/>
      <w:color w:val="00000A"/>
    </w:rPr>
  </w:style>
  <w:style w:type="table" w:styleId="ab">
    <w:name w:val="Table Grid"/>
    <w:basedOn w:val="a1"/>
    <w:uiPriority w:val="59"/>
    <w:rsid w:val="008B60BF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621B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1B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9E7738"/>
    <w:pPr>
      <w:autoSpaceDE/>
      <w:autoSpaceDN/>
      <w:spacing w:beforeAutospacing="1" w:afterAutospacing="1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9E7738"/>
    <w:rPr>
      <w:sz w:val="20"/>
      <w:szCs w:val="20"/>
      <w:lang w:val="en-US"/>
    </w:rPr>
  </w:style>
  <w:style w:type="character" w:styleId="af0">
    <w:name w:val="footnote reference"/>
    <w:basedOn w:val="a0"/>
    <w:uiPriority w:val="99"/>
    <w:semiHidden/>
    <w:unhideWhenUsed/>
    <w:rsid w:val="009E77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25DE0-A806-4BA3-BE6D-3C86B3F9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User1</cp:lastModifiedBy>
  <cp:revision>2</cp:revision>
  <cp:lastPrinted>2023-06-26T07:51:00Z</cp:lastPrinted>
  <dcterms:created xsi:type="dcterms:W3CDTF">2023-06-26T08:01:00Z</dcterms:created>
  <dcterms:modified xsi:type="dcterms:W3CDTF">2023-06-26T08:01:00Z</dcterms:modified>
</cp:coreProperties>
</file>